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28" w:rsidRDefault="00BC7628" w:rsidP="006F38E7">
      <w:pPr>
        <w:jc w:val="both"/>
      </w:pPr>
    </w:p>
    <w:p w:rsidR="006F38E7" w:rsidRPr="00BC7628" w:rsidRDefault="00BC7628" w:rsidP="006F38E7">
      <w:pPr>
        <w:jc w:val="both"/>
        <w:rPr>
          <w:b/>
        </w:rPr>
      </w:pPr>
      <w:r w:rsidRPr="00BC7628">
        <w:rPr>
          <w:b/>
        </w:rPr>
        <w:t>Chapter 17-1 Philosophy in the Age of Reason</w:t>
      </w:r>
      <w:r>
        <w:rPr>
          <w:b/>
        </w:rPr>
        <w:t xml:space="preserve"> (p.544-548)</w:t>
      </w:r>
    </w:p>
    <w:p w:rsidR="00BC7628" w:rsidRDefault="00BC7628" w:rsidP="006F38E7">
      <w:pPr>
        <w:jc w:val="both"/>
      </w:pPr>
    </w:p>
    <w:tbl>
      <w:tblPr>
        <w:tblStyle w:val="TableGrid"/>
        <w:tblW w:w="10008" w:type="dxa"/>
        <w:tblLook w:val="04A0"/>
      </w:tblPr>
      <w:tblGrid>
        <w:gridCol w:w="2350"/>
        <w:gridCol w:w="6256"/>
        <w:gridCol w:w="1402"/>
      </w:tblGrid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</w:pPr>
            <w:r>
              <w:t>Term</w:t>
            </w:r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  <w:r>
              <w:t>Definition</w:t>
            </w: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  <w:r>
              <w:t>Reminder Word/Picture</w:t>
            </w:r>
          </w:p>
        </w:tc>
      </w:tr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  <w:rPr>
                <w:sz w:val="24"/>
                <w:szCs w:val="24"/>
              </w:rPr>
            </w:pPr>
            <w:r w:rsidRPr="00BC7628">
              <w:rPr>
                <w:sz w:val="24"/>
                <w:szCs w:val="24"/>
              </w:rPr>
              <w:t>Natural law</w:t>
            </w:r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</w:p>
          <w:p w:rsidR="00BC7628" w:rsidRDefault="00BC7628" w:rsidP="006F38E7">
            <w:pPr>
              <w:jc w:val="both"/>
            </w:pP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</w:p>
        </w:tc>
      </w:tr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  <w:rPr>
                <w:sz w:val="24"/>
                <w:szCs w:val="24"/>
              </w:rPr>
            </w:pPr>
            <w:r w:rsidRPr="00BC7628">
              <w:rPr>
                <w:sz w:val="24"/>
                <w:szCs w:val="24"/>
              </w:rPr>
              <w:t>Thomas Hobbes</w:t>
            </w:r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</w:p>
          <w:p w:rsidR="00BC7628" w:rsidRDefault="00BC7628" w:rsidP="006F38E7">
            <w:pPr>
              <w:jc w:val="both"/>
            </w:pP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</w:p>
        </w:tc>
      </w:tr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  <w:rPr>
                <w:sz w:val="24"/>
                <w:szCs w:val="24"/>
              </w:rPr>
            </w:pPr>
            <w:r w:rsidRPr="00BC7628">
              <w:rPr>
                <w:sz w:val="24"/>
                <w:szCs w:val="24"/>
              </w:rPr>
              <w:t>John Locke</w:t>
            </w:r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</w:p>
          <w:p w:rsidR="00BC7628" w:rsidRDefault="00BC7628" w:rsidP="006F38E7">
            <w:pPr>
              <w:jc w:val="both"/>
            </w:pP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</w:p>
        </w:tc>
      </w:tr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  <w:rPr>
                <w:sz w:val="24"/>
                <w:szCs w:val="24"/>
              </w:rPr>
            </w:pPr>
            <w:r w:rsidRPr="00BC7628">
              <w:rPr>
                <w:sz w:val="24"/>
                <w:szCs w:val="24"/>
              </w:rPr>
              <w:t>Social Contract</w:t>
            </w:r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</w:p>
          <w:p w:rsidR="00BC7628" w:rsidRDefault="00BC7628" w:rsidP="006F38E7">
            <w:pPr>
              <w:jc w:val="both"/>
            </w:pP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</w:p>
        </w:tc>
      </w:tr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  <w:rPr>
                <w:sz w:val="24"/>
                <w:szCs w:val="24"/>
              </w:rPr>
            </w:pPr>
            <w:r w:rsidRPr="00BC7628">
              <w:rPr>
                <w:sz w:val="24"/>
                <w:szCs w:val="24"/>
              </w:rPr>
              <w:t>Natural right</w:t>
            </w:r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</w:p>
          <w:p w:rsidR="00BC7628" w:rsidRDefault="00BC7628" w:rsidP="006F38E7">
            <w:pPr>
              <w:jc w:val="both"/>
            </w:pP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</w:p>
        </w:tc>
      </w:tr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  <w:rPr>
                <w:sz w:val="24"/>
                <w:szCs w:val="24"/>
              </w:rPr>
            </w:pPr>
            <w:proofErr w:type="spellStart"/>
            <w:r w:rsidRPr="00BC7628">
              <w:rPr>
                <w:sz w:val="24"/>
                <w:szCs w:val="24"/>
              </w:rPr>
              <w:t>Philosophe</w:t>
            </w:r>
            <w:proofErr w:type="spellEnd"/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</w:p>
          <w:p w:rsidR="00BC7628" w:rsidRDefault="00BC7628" w:rsidP="006F38E7">
            <w:pPr>
              <w:jc w:val="both"/>
            </w:pP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</w:p>
        </w:tc>
      </w:tr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  <w:rPr>
                <w:sz w:val="24"/>
                <w:szCs w:val="24"/>
              </w:rPr>
            </w:pPr>
            <w:r w:rsidRPr="00BC7628">
              <w:rPr>
                <w:sz w:val="24"/>
                <w:szCs w:val="24"/>
              </w:rPr>
              <w:t>Montesquieu</w:t>
            </w:r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</w:p>
          <w:p w:rsidR="00BC7628" w:rsidRDefault="00BC7628" w:rsidP="006F38E7">
            <w:pPr>
              <w:jc w:val="both"/>
            </w:pP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</w:p>
        </w:tc>
      </w:tr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  <w:rPr>
                <w:sz w:val="24"/>
                <w:szCs w:val="24"/>
              </w:rPr>
            </w:pPr>
            <w:r w:rsidRPr="00BC7628">
              <w:rPr>
                <w:sz w:val="24"/>
                <w:szCs w:val="24"/>
              </w:rPr>
              <w:t>Voltaire</w:t>
            </w:r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</w:p>
          <w:p w:rsidR="00BC7628" w:rsidRDefault="00BC7628" w:rsidP="006F38E7">
            <w:pPr>
              <w:jc w:val="both"/>
            </w:pP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</w:p>
        </w:tc>
      </w:tr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  <w:rPr>
                <w:sz w:val="24"/>
                <w:szCs w:val="24"/>
              </w:rPr>
            </w:pPr>
            <w:r w:rsidRPr="00BC7628">
              <w:rPr>
                <w:sz w:val="24"/>
                <w:szCs w:val="24"/>
              </w:rPr>
              <w:t>Diderot</w:t>
            </w:r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</w:p>
          <w:p w:rsidR="00BC7628" w:rsidRDefault="00BC7628" w:rsidP="006F38E7">
            <w:pPr>
              <w:jc w:val="both"/>
            </w:pP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</w:p>
        </w:tc>
      </w:tr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  <w:rPr>
                <w:sz w:val="24"/>
                <w:szCs w:val="24"/>
              </w:rPr>
            </w:pPr>
            <w:r w:rsidRPr="00BC7628">
              <w:rPr>
                <w:sz w:val="24"/>
                <w:szCs w:val="24"/>
              </w:rPr>
              <w:t>Rousseau</w:t>
            </w:r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</w:p>
          <w:p w:rsidR="00BC7628" w:rsidRDefault="00BC7628" w:rsidP="006F38E7">
            <w:pPr>
              <w:jc w:val="both"/>
            </w:pP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</w:p>
        </w:tc>
      </w:tr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  <w:rPr>
                <w:sz w:val="24"/>
                <w:szCs w:val="24"/>
              </w:rPr>
            </w:pPr>
            <w:r w:rsidRPr="00BC7628">
              <w:rPr>
                <w:sz w:val="24"/>
                <w:szCs w:val="24"/>
              </w:rPr>
              <w:t>Laissez faire</w:t>
            </w:r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</w:p>
          <w:p w:rsidR="00BC7628" w:rsidRDefault="00BC7628" w:rsidP="006F38E7">
            <w:pPr>
              <w:jc w:val="both"/>
            </w:pP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</w:p>
        </w:tc>
      </w:tr>
      <w:tr w:rsidR="00BC7628" w:rsidTr="00BC7628">
        <w:tc>
          <w:tcPr>
            <w:tcW w:w="2358" w:type="dxa"/>
          </w:tcPr>
          <w:p w:rsidR="00BC7628" w:rsidRPr="00BC7628" w:rsidRDefault="00BC7628" w:rsidP="006F38E7">
            <w:pPr>
              <w:jc w:val="both"/>
              <w:rPr>
                <w:sz w:val="24"/>
                <w:szCs w:val="24"/>
              </w:rPr>
            </w:pPr>
            <w:r w:rsidRPr="00BC7628">
              <w:rPr>
                <w:sz w:val="24"/>
                <w:szCs w:val="24"/>
              </w:rPr>
              <w:t>Adam Smith</w:t>
            </w:r>
          </w:p>
        </w:tc>
        <w:tc>
          <w:tcPr>
            <w:tcW w:w="6300" w:type="dxa"/>
          </w:tcPr>
          <w:p w:rsidR="00BC7628" w:rsidRDefault="00BC7628" w:rsidP="006F38E7">
            <w:pPr>
              <w:jc w:val="both"/>
            </w:pPr>
          </w:p>
          <w:p w:rsidR="00BC7628" w:rsidRDefault="00BC7628" w:rsidP="006F38E7">
            <w:pPr>
              <w:jc w:val="both"/>
            </w:pPr>
          </w:p>
        </w:tc>
        <w:tc>
          <w:tcPr>
            <w:tcW w:w="1350" w:type="dxa"/>
          </w:tcPr>
          <w:p w:rsidR="00BC7628" w:rsidRDefault="00BC7628" w:rsidP="006F38E7">
            <w:pPr>
              <w:jc w:val="both"/>
            </w:pPr>
          </w:p>
        </w:tc>
      </w:tr>
    </w:tbl>
    <w:p w:rsidR="00BC7628" w:rsidRPr="00B45D20" w:rsidRDefault="00BC7628" w:rsidP="006F38E7">
      <w:pPr>
        <w:jc w:val="both"/>
      </w:pPr>
    </w:p>
    <w:p w:rsidR="006F38E7" w:rsidRPr="00553B86" w:rsidRDefault="00B01619" w:rsidP="006F38E7">
      <w:pPr>
        <w:jc w:val="both"/>
        <w:rPr>
          <w:b/>
        </w:rPr>
      </w:pPr>
      <w:r>
        <w:rPr>
          <w:b/>
        </w:rPr>
        <w:t>Chapter 18-1 On the Eve of Revolution (p.572-577)</w:t>
      </w:r>
    </w:p>
    <w:p w:rsidR="006F38E7" w:rsidRPr="00B45D20" w:rsidRDefault="006F38E7" w:rsidP="006F38E7"/>
    <w:tbl>
      <w:tblPr>
        <w:tblStyle w:val="TableGrid"/>
        <w:tblW w:w="10008" w:type="dxa"/>
        <w:tblLook w:val="04A0"/>
      </w:tblPr>
      <w:tblGrid>
        <w:gridCol w:w="2394"/>
        <w:gridCol w:w="6264"/>
        <w:gridCol w:w="1350"/>
      </w:tblGrid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Ancien</w:t>
            </w:r>
            <w:proofErr w:type="spellEnd"/>
            <w:r>
              <w:rPr>
                <w:sz w:val="24"/>
                <w:szCs w:val="24"/>
              </w:rPr>
              <w:t xml:space="preserve"> Regime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Estate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Bourgeoisie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Deficit spending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XVI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Jacques Necker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Estates-General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Tennis Court Oath</w:t>
            </w:r>
          </w:p>
        </w:tc>
        <w:tc>
          <w:tcPr>
            <w:tcW w:w="6264" w:type="dxa"/>
          </w:tcPr>
          <w:p w:rsidR="00BC7628" w:rsidRDefault="00BC7628" w:rsidP="004E7D90"/>
          <w:p w:rsidR="00BC7628" w:rsidRPr="00B45D20" w:rsidRDefault="00BC7628" w:rsidP="004E7D90"/>
        </w:tc>
        <w:tc>
          <w:tcPr>
            <w:tcW w:w="1350" w:type="dxa"/>
          </w:tcPr>
          <w:p w:rsidR="00BC7628" w:rsidRPr="00B45D20" w:rsidRDefault="00BC7628" w:rsidP="004E7D90"/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Bastille</w:t>
            </w:r>
          </w:p>
        </w:tc>
        <w:tc>
          <w:tcPr>
            <w:tcW w:w="6264" w:type="dxa"/>
          </w:tcPr>
          <w:p w:rsidR="00BC7628" w:rsidRDefault="00BC7628" w:rsidP="004E7D90"/>
          <w:p w:rsidR="00BC7628" w:rsidRPr="00B45D20" w:rsidRDefault="00BC7628" w:rsidP="004E7D90"/>
        </w:tc>
        <w:tc>
          <w:tcPr>
            <w:tcW w:w="1350" w:type="dxa"/>
          </w:tcPr>
          <w:p w:rsidR="00BC7628" w:rsidRPr="00B45D20" w:rsidRDefault="00BC7628" w:rsidP="004E7D90"/>
        </w:tc>
      </w:tr>
    </w:tbl>
    <w:p w:rsidR="006F38E7" w:rsidRPr="00B45D20" w:rsidRDefault="006F38E7" w:rsidP="006F38E7"/>
    <w:p w:rsidR="006F38E7" w:rsidRDefault="00B01619" w:rsidP="006F38E7">
      <w:pPr>
        <w:rPr>
          <w:b/>
        </w:rPr>
      </w:pPr>
      <w:r>
        <w:rPr>
          <w:b/>
        </w:rPr>
        <w:t>Chapter 18-2 The French Revolution Unfolds (p.578-584)</w:t>
      </w:r>
    </w:p>
    <w:p w:rsidR="00960366" w:rsidRPr="00960366" w:rsidRDefault="00960366" w:rsidP="006F38E7">
      <w:pPr>
        <w:rPr>
          <w:b/>
        </w:rPr>
      </w:pPr>
    </w:p>
    <w:tbl>
      <w:tblPr>
        <w:tblStyle w:val="TableGrid"/>
        <w:tblW w:w="10008" w:type="dxa"/>
        <w:tblLook w:val="04A0"/>
      </w:tblPr>
      <w:tblGrid>
        <w:gridCol w:w="2394"/>
        <w:gridCol w:w="6264"/>
        <w:gridCol w:w="1350"/>
      </w:tblGrid>
      <w:tr w:rsidR="00BC7628" w:rsidRPr="00B45D20" w:rsidTr="00BC7628">
        <w:tc>
          <w:tcPr>
            <w:tcW w:w="2394" w:type="dxa"/>
          </w:tcPr>
          <w:p w:rsidR="00BC7628" w:rsidRPr="00B01619" w:rsidRDefault="00BC7628" w:rsidP="004E7D90">
            <w:pPr>
              <w:rPr>
                <w:sz w:val="24"/>
                <w:szCs w:val="24"/>
              </w:rPr>
            </w:pPr>
            <w:r w:rsidRPr="00B01619">
              <w:rPr>
                <w:sz w:val="24"/>
                <w:szCs w:val="24"/>
              </w:rPr>
              <w:t>Faction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B01619" w:rsidRDefault="00BC7628" w:rsidP="004E7D90">
            <w:pPr>
              <w:rPr>
                <w:sz w:val="24"/>
                <w:szCs w:val="24"/>
              </w:rPr>
            </w:pPr>
            <w:r w:rsidRPr="00B01619">
              <w:rPr>
                <w:sz w:val="24"/>
                <w:szCs w:val="24"/>
              </w:rPr>
              <w:t>Marquis de Lafayette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B01619" w:rsidRDefault="00BC7628" w:rsidP="004E7D90">
            <w:pPr>
              <w:rPr>
                <w:sz w:val="24"/>
                <w:szCs w:val="24"/>
              </w:rPr>
            </w:pPr>
            <w:proofErr w:type="spellStart"/>
            <w:r w:rsidRPr="00B01619">
              <w:rPr>
                <w:sz w:val="24"/>
                <w:szCs w:val="24"/>
              </w:rPr>
              <w:t>Olympe</w:t>
            </w:r>
            <w:proofErr w:type="spellEnd"/>
            <w:r w:rsidRPr="00B01619">
              <w:rPr>
                <w:sz w:val="24"/>
                <w:szCs w:val="24"/>
              </w:rPr>
              <w:t xml:space="preserve"> de Gouges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B01619" w:rsidRDefault="00BC7628" w:rsidP="004E7D90">
            <w:pPr>
              <w:rPr>
                <w:sz w:val="24"/>
                <w:szCs w:val="24"/>
              </w:rPr>
            </w:pPr>
            <w:r w:rsidRPr="00B01619">
              <w:rPr>
                <w:sz w:val="24"/>
                <w:szCs w:val="24"/>
              </w:rPr>
              <w:t>Marie Antoinette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B01619" w:rsidRDefault="00BC7628" w:rsidP="004E7D90">
            <w:pPr>
              <w:rPr>
                <w:sz w:val="24"/>
                <w:szCs w:val="24"/>
              </w:rPr>
            </w:pPr>
            <w:r w:rsidRPr="00B01619">
              <w:rPr>
                <w:sz w:val="24"/>
                <w:szCs w:val="24"/>
              </w:rPr>
              <w:t>Émigré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B01619" w:rsidRDefault="00BC7628" w:rsidP="004E7D90">
            <w:pPr>
              <w:rPr>
                <w:sz w:val="24"/>
                <w:szCs w:val="24"/>
              </w:rPr>
            </w:pPr>
            <w:r w:rsidRPr="00B01619">
              <w:rPr>
                <w:sz w:val="24"/>
                <w:szCs w:val="24"/>
              </w:rPr>
              <w:t>Sans-culotte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B01619" w:rsidRDefault="00BC7628" w:rsidP="004E7D90">
            <w:pPr>
              <w:rPr>
                <w:sz w:val="24"/>
                <w:szCs w:val="24"/>
              </w:rPr>
            </w:pPr>
            <w:r w:rsidRPr="00B01619">
              <w:rPr>
                <w:sz w:val="24"/>
                <w:szCs w:val="24"/>
              </w:rPr>
              <w:t>Republic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B01619" w:rsidRDefault="00BC7628" w:rsidP="004E7D90">
            <w:pPr>
              <w:rPr>
                <w:sz w:val="24"/>
                <w:szCs w:val="24"/>
              </w:rPr>
            </w:pPr>
            <w:r w:rsidRPr="00B01619">
              <w:rPr>
                <w:sz w:val="24"/>
                <w:szCs w:val="24"/>
              </w:rPr>
              <w:t>Jacobins</w:t>
            </w:r>
          </w:p>
        </w:tc>
        <w:tc>
          <w:tcPr>
            <w:tcW w:w="6264" w:type="dxa"/>
          </w:tcPr>
          <w:p w:rsidR="00BC7628" w:rsidRDefault="00BC7628" w:rsidP="004E7D90"/>
          <w:p w:rsidR="00BC7628" w:rsidRPr="00B45D20" w:rsidRDefault="00BC7628" w:rsidP="004E7D90"/>
        </w:tc>
        <w:tc>
          <w:tcPr>
            <w:tcW w:w="1350" w:type="dxa"/>
          </w:tcPr>
          <w:p w:rsidR="00BC7628" w:rsidRPr="00B45D20" w:rsidRDefault="00BC7628" w:rsidP="004E7D90"/>
        </w:tc>
      </w:tr>
    </w:tbl>
    <w:p w:rsidR="006F38E7" w:rsidRPr="00B45D20" w:rsidRDefault="006F38E7" w:rsidP="006F38E7"/>
    <w:p w:rsidR="006F38E7" w:rsidRPr="00553B86" w:rsidRDefault="00B01619" w:rsidP="006F38E7">
      <w:pPr>
        <w:rPr>
          <w:b/>
        </w:rPr>
      </w:pPr>
      <w:r>
        <w:rPr>
          <w:b/>
        </w:rPr>
        <w:t>Chapter 18-3 Radical Days of the Revolution (p.585-591)</w:t>
      </w:r>
    </w:p>
    <w:p w:rsidR="006F38E7" w:rsidRPr="00B45D20" w:rsidRDefault="006F38E7" w:rsidP="006F38E7"/>
    <w:tbl>
      <w:tblPr>
        <w:tblStyle w:val="TableGrid"/>
        <w:tblW w:w="10008" w:type="dxa"/>
        <w:tblLook w:val="04A0"/>
      </w:tblPr>
      <w:tblGrid>
        <w:gridCol w:w="2394"/>
        <w:gridCol w:w="6264"/>
        <w:gridCol w:w="1350"/>
      </w:tblGrid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Suffrage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Robespierre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Reign of Terror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Guillotine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Napoleon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Nationalism</w:t>
            </w:r>
          </w:p>
        </w:tc>
        <w:tc>
          <w:tcPr>
            <w:tcW w:w="6264" w:type="dxa"/>
          </w:tcPr>
          <w:p w:rsidR="00BC7628" w:rsidRDefault="00BC7628" w:rsidP="004E7D90">
            <w:pPr>
              <w:rPr>
                <w:sz w:val="24"/>
                <w:szCs w:val="24"/>
              </w:rPr>
            </w:pPr>
          </w:p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BC7628" w:rsidRPr="00B45D20" w:rsidRDefault="00BC7628" w:rsidP="004E7D90">
            <w:pPr>
              <w:rPr>
                <w:sz w:val="24"/>
                <w:szCs w:val="24"/>
              </w:rPr>
            </w:pPr>
          </w:p>
        </w:tc>
      </w:tr>
      <w:tr w:rsidR="00BC7628" w:rsidRPr="00B45D20" w:rsidTr="00BC7628">
        <w:tc>
          <w:tcPr>
            <w:tcW w:w="2394" w:type="dxa"/>
          </w:tcPr>
          <w:p w:rsidR="00BC7628" w:rsidRPr="00A21089" w:rsidRDefault="00BC7628" w:rsidP="004E7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Marseilles</w:t>
            </w:r>
          </w:p>
        </w:tc>
        <w:tc>
          <w:tcPr>
            <w:tcW w:w="6264" w:type="dxa"/>
          </w:tcPr>
          <w:p w:rsidR="00BC7628" w:rsidRDefault="00BC7628" w:rsidP="004E7D90"/>
          <w:p w:rsidR="00BC7628" w:rsidRPr="00B45D20" w:rsidRDefault="00BC7628" w:rsidP="004E7D90"/>
        </w:tc>
        <w:tc>
          <w:tcPr>
            <w:tcW w:w="1350" w:type="dxa"/>
          </w:tcPr>
          <w:p w:rsidR="00BC7628" w:rsidRPr="00B45D20" w:rsidRDefault="00BC7628" w:rsidP="004E7D90"/>
        </w:tc>
      </w:tr>
    </w:tbl>
    <w:p w:rsidR="006F38E7" w:rsidRPr="00B45D20" w:rsidRDefault="006F38E7" w:rsidP="006F38E7"/>
    <w:p w:rsidR="00402D02" w:rsidRDefault="00402D02"/>
    <w:sectPr w:rsidR="00402D02" w:rsidSect="0099388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544" w:rsidRDefault="00140544" w:rsidP="00BC7628">
      <w:r>
        <w:separator/>
      </w:r>
    </w:p>
  </w:endnote>
  <w:endnote w:type="continuationSeparator" w:id="0">
    <w:p w:rsidR="00140544" w:rsidRDefault="00140544" w:rsidP="00BC7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544" w:rsidRDefault="00140544" w:rsidP="00BC7628">
      <w:r>
        <w:separator/>
      </w:r>
    </w:p>
  </w:footnote>
  <w:footnote w:type="continuationSeparator" w:id="0">
    <w:p w:rsidR="00140544" w:rsidRDefault="00140544" w:rsidP="00BC7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28" w:rsidRPr="00B45D20" w:rsidRDefault="00BC7628" w:rsidP="00BC7628">
    <w:pPr>
      <w:jc w:val="center"/>
      <w:rPr>
        <w:b/>
      </w:rPr>
    </w:pPr>
    <w:r w:rsidRPr="00B45D20">
      <w:rPr>
        <w:b/>
      </w:rPr>
      <w:t>Essential World History Terms</w:t>
    </w:r>
  </w:p>
  <w:p w:rsidR="00BC7628" w:rsidRPr="00B45D20" w:rsidRDefault="00BC7628" w:rsidP="00BC7628">
    <w:pPr>
      <w:jc w:val="center"/>
      <w:rPr>
        <w:b/>
      </w:rPr>
    </w:pPr>
    <w:r>
      <w:rPr>
        <w:b/>
      </w:rPr>
      <w:t>Unit 7</w:t>
    </w:r>
  </w:p>
  <w:p w:rsidR="00BC7628" w:rsidRPr="00B45D20" w:rsidRDefault="00BC7628" w:rsidP="00BC7628"/>
  <w:p w:rsidR="00BC7628" w:rsidRDefault="00BC7628" w:rsidP="00BC7628">
    <w:pPr>
      <w:jc w:val="both"/>
    </w:pPr>
    <w:r w:rsidRPr="00B45D20">
      <w:t xml:space="preserve">The following terms are used in the units and lessons. </w:t>
    </w:r>
    <w:r>
      <w:t>S</w:t>
    </w:r>
    <w:r w:rsidRPr="00B45D20">
      <w:t xml:space="preserve">tudents </w:t>
    </w:r>
    <w:r>
      <w:t xml:space="preserve">will </w:t>
    </w:r>
    <w:r w:rsidRPr="00B45D20">
      <w:t>define the terms</w:t>
    </w:r>
    <w:r>
      <w:t>, people, or places</w:t>
    </w:r>
    <w:r w:rsidRPr="00B45D20">
      <w:t xml:space="preserve">, </w:t>
    </w:r>
    <w:r>
      <w:t>and then create a reminder word or picture.</w:t>
    </w:r>
  </w:p>
  <w:p w:rsidR="00BC7628" w:rsidRDefault="00BC762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38E7"/>
    <w:rsid w:val="00140544"/>
    <w:rsid w:val="00282A21"/>
    <w:rsid w:val="00366732"/>
    <w:rsid w:val="00402D02"/>
    <w:rsid w:val="0063472A"/>
    <w:rsid w:val="006F38E7"/>
    <w:rsid w:val="007272DB"/>
    <w:rsid w:val="00792658"/>
    <w:rsid w:val="00813787"/>
    <w:rsid w:val="008B33D4"/>
    <w:rsid w:val="00960366"/>
    <w:rsid w:val="009915C7"/>
    <w:rsid w:val="00993883"/>
    <w:rsid w:val="00A21089"/>
    <w:rsid w:val="00B01619"/>
    <w:rsid w:val="00BC7628"/>
    <w:rsid w:val="00BD69FB"/>
    <w:rsid w:val="00D40D4D"/>
    <w:rsid w:val="00E0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8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7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628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BC7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628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C1D8F-9619-4044-96D8-C5622712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dcterms:created xsi:type="dcterms:W3CDTF">2015-03-13T14:01:00Z</dcterms:created>
  <dcterms:modified xsi:type="dcterms:W3CDTF">2015-03-13T14:01:00Z</dcterms:modified>
</cp:coreProperties>
</file>